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653" w:rsidRDefault="00226653" w:rsidP="006961DB">
      <w:pPr>
        <w:spacing w:after="0" w:line="240" w:lineRule="auto"/>
        <w:ind w:firstLine="708"/>
        <w:jc w:val="center"/>
        <w:rPr>
          <w:rFonts w:ascii="Calibri Light" w:hAnsi="Calibri Light"/>
          <w:b/>
          <w:color w:val="000000"/>
          <w:sz w:val="20"/>
          <w:szCs w:val="20"/>
        </w:rPr>
      </w:pPr>
    </w:p>
    <w:p w:rsidR="00226653" w:rsidRPr="00226653" w:rsidRDefault="00226653" w:rsidP="006961DB">
      <w:pPr>
        <w:spacing w:after="0" w:line="240" w:lineRule="auto"/>
        <w:ind w:left="6379"/>
        <w:rPr>
          <w:rFonts w:ascii="Times New Roman" w:hAnsi="Times New Roman" w:cs="Times New Roman"/>
          <w:i/>
          <w:sz w:val="18"/>
          <w:szCs w:val="28"/>
        </w:rPr>
      </w:pPr>
      <w:r w:rsidRPr="0009015B">
        <w:rPr>
          <w:rFonts w:ascii="Times New Roman" w:hAnsi="Times New Roman" w:cs="Times New Roman"/>
          <w:i/>
          <w:sz w:val="18"/>
          <w:szCs w:val="28"/>
        </w:rPr>
        <w:t>Приложение №</w:t>
      </w:r>
      <w:r w:rsidRPr="0009015B">
        <w:rPr>
          <w:rFonts w:ascii="Times New Roman" w:hAnsi="Times New Roman" w:cs="Times New Roman"/>
          <w:i/>
          <w:sz w:val="18"/>
          <w:szCs w:val="28"/>
          <w:lang w:val="en-GB"/>
        </w:rPr>
        <w:t xml:space="preserve"> </w:t>
      </w:r>
      <w:r>
        <w:rPr>
          <w:rFonts w:ascii="Times New Roman" w:hAnsi="Times New Roman" w:cs="Times New Roman"/>
          <w:i/>
          <w:sz w:val="18"/>
          <w:szCs w:val="28"/>
        </w:rPr>
        <w:t>4</w:t>
      </w:r>
    </w:p>
    <w:p w:rsidR="00226653" w:rsidRDefault="00226653" w:rsidP="006961DB">
      <w:pPr>
        <w:spacing w:line="240" w:lineRule="auto"/>
        <w:ind w:left="6379"/>
        <w:rPr>
          <w:rFonts w:ascii="Calibri Light" w:hAnsi="Calibri Light"/>
          <w:b/>
          <w:color w:val="000000"/>
          <w:sz w:val="20"/>
          <w:szCs w:val="20"/>
        </w:rPr>
      </w:pPr>
      <w:r w:rsidRPr="0009015B">
        <w:rPr>
          <w:rFonts w:ascii="Times New Roman" w:hAnsi="Times New Roman" w:cs="Times New Roman"/>
          <w:i/>
          <w:sz w:val="18"/>
          <w:szCs w:val="28"/>
        </w:rPr>
        <w:t>към Правилата за организация на дейността на СЦ по медиация към Окръжен съд – Пловдив</w:t>
      </w:r>
    </w:p>
    <w:p w:rsidR="00226653" w:rsidRDefault="00226653" w:rsidP="00443FFB">
      <w:pPr>
        <w:spacing w:after="0" w:line="240" w:lineRule="auto"/>
        <w:ind w:firstLine="708"/>
        <w:jc w:val="center"/>
        <w:rPr>
          <w:rFonts w:ascii="Calibri Light" w:hAnsi="Calibri Light"/>
          <w:b/>
          <w:color w:val="000000"/>
          <w:sz w:val="20"/>
          <w:szCs w:val="20"/>
        </w:rPr>
      </w:pPr>
    </w:p>
    <w:p w:rsidR="00443FFB" w:rsidRPr="00450830" w:rsidRDefault="00443FFB" w:rsidP="00443FFB">
      <w:pPr>
        <w:spacing w:after="0" w:line="240" w:lineRule="auto"/>
        <w:ind w:firstLine="708"/>
        <w:jc w:val="center"/>
        <w:rPr>
          <w:rFonts w:ascii="Calibri Light" w:hAnsi="Calibri Light"/>
          <w:b/>
          <w:color w:val="000000"/>
          <w:sz w:val="20"/>
          <w:szCs w:val="20"/>
        </w:rPr>
      </w:pPr>
      <w:r w:rsidRPr="00450830">
        <w:rPr>
          <w:rFonts w:ascii="Calibri Light" w:hAnsi="Calibri Light"/>
          <w:b/>
          <w:color w:val="000000"/>
          <w:sz w:val="20"/>
          <w:szCs w:val="20"/>
        </w:rPr>
        <w:t>ИНФОРМАЦИЯ</w:t>
      </w:r>
    </w:p>
    <w:p w:rsidR="00443FFB" w:rsidRPr="00450830" w:rsidRDefault="00443FFB" w:rsidP="00443FFB">
      <w:pPr>
        <w:spacing w:after="0" w:line="240" w:lineRule="auto"/>
        <w:ind w:firstLine="708"/>
        <w:jc w:val="center"/>
        <w:rPr>
          <w:rFonts w:ascii="Calibri Light" w:hAnsi="Calibri Light"/>
          <w:b/>
          <w:color w:val="000000"/>
          <w:sz w:val="20"/>
          <w:szCs w:val="20"/>
        </w:rPr>
      </w:pPr>
      <w:r w:rsidRPr="00450830">
        <w:rPr>
          <w:rFonts w:ascii="Calibri Light" w:hAnsi="Calibri Light"/>
          <w:b/>
          <w:color w:val="000000"/>
          <w:sz w:val="20"/>
          <w:szCs w:val="20"/>
        </w:rPr>
        <w:t>относно същността на информационната среща и процедурата по медиация</w:t>
      </w:r>
    </w:p>
    <w:p w:rsidR="00824D27" w:rsidRPr="00450830" w:rsidRDefault="00824D27" w:rsidP="00443FFB">
      <w:pPr>
        <w:spacing w:after="0" w:line="240" w:lineRule="auto"/>
        <w:ind w:firstLine="708"/>
        <w:jc w:val="center"/>
        <w:rPr>
          <w:rFonts w:ascii="Calibri Light" w:hAnsi="Calibri Light"/>
          <w:b/>
          <w:color w:val="000000"/>
          <w:sz w:val="20"/>
          <w:szCs w:val="20"/>
        </w:rPr>
      </w:pPr>
    </w:p>
    <w:p w:rsidR="005D4681" w:rsidRPr="00450830" w:rsidRDefault="005D4681" w:rsidP="005D4681">
      <w:pPr>
        <w:spacing w:after="0" w:line="240" w:lineRule="auto"/>
        <w:ind w:firstLine="708"/>
        <w:jc w:val="both"/>
        <w:rPr>
          <w:rFonts w:ascii="Calibri Light" w:hAnsi="Calibri Light"/>
          <w:color w:val="000000"/>
          <w:sz w:val="20"/>
          <w:szCs w:val="20"/>
        </w:rPr>
      </w:pPr>
      <w:r w:rsidRPr="00450830">
        <w:rPr>
          <w:rFonts w:ascii="Calibri Light" w:hAnsi="Calibri Light"/>
          <w:color w:val="000000"/>
          <w:sz w:val="20"/>
          <w:szCs w:val="20"/>
        </w:rPr>
        <w:t xml:space="preserve">Медиацията е доброволна и поверителна процедура за извънсъдебно разрешаване на спорове, при която трето лице - </w:t>
      </w:r>
      <w:proofErr w:type="spellStart"/>
      <w:r w:rsidRPr="00450830">
        <w:rPr>
          <w:rFonts w:ascii="Calibri Light" w:hAnsi="Calibri Light"/>
          <w:color w:val="000000"/>
          <w:sz w:val="20"/>
          <w:szCs w:val="20"/>
        </w:rPr>
        <w:t>медиатор</w:t>
      </w:r>
      <w:proofErr w:type="spellEnd"/>
      <w:r w:rsidRPr="00450830">
        <w:rPr>
          <w:rFonts w:ascii="Calibri Light" w:hAnsi="Calibri Light"/>
          <w:color w:val="000000"/>
          <w:sz w:val="20"/>
          <w:szCs w:val="20"/>
        </w:rPr>
        <w:t>, подпомага спорещите с</w:t>
      </w:r>
      <w:r w:rsidR="00443FFB" w:rsidRPr="00450830">
        <w:rPr>
          <w:rFonts w:ascii="Calibri Light" w:hAnsi="Calibri Light"/>
          <w:color w:val="000000"/>
          <w:sz w:val="20"/>
          <w:szCs w:val="20"/>
        </w:rPr>
        <w:t>трани да постигнат споразумение /чл. 2 ЗМ/.</w:t>
      </w:r>
      <w:r w:rsidRPr="00450830">
        <w:rPr>
          <w:rFonts w:ascii="Calibri Light" w:hAnsi="Calibri Light"/>
          <w:color w:val="000000"/>
          <w:sz w:val="20"/>
          <w:szCs w:val="20"/>
        </w:rPr>
        <w:t xml:space="preserve"> Процедурата се осъществява при спазване на предвидените в Закона за медиацията принципи. Страните имат равни възможности за участие в процедурата по медиация. Те участват в процедурата по своя воля и мога</w:t>
      </w:r>
      <w:r w:rsidR="00443FFB" w:rsidRPr="00450830">
        <w:rPr>
          <w:rFonts w:ascii="Calibri Light" w:hAnsi="Calibri Light"/>
          <w:color w:val="000000"/>
          <w:sz w:val="20"/>
          <w:szCs w:val="20"/>
        </w:rPr>
        <w:t>т по всяко време да се оттеглят /чл. 5 ЗМ/.</w:t>
      </w:r>
      <w:r w:rsidRPr="00450830">
        <w:rPr>
          <w:rFonts w:ascii="Calibri Light" w:hAnsi="Calibri Light"/>
          <w:color w:val="000000"/>
          <w:sz w:val="20"/>
          <w:szCs w:val="20"/>
        </w:rPr>
        <w:t xml:space="preserve"> </w:t>
      </w:r>
      <w:proofErr w:type="spellStart"/>
      <w:r w:rsidRPr="00450830">
        <w:rPr>
          <w:rFonts w:ascii="Calibri Light" w:eastAsia="Times New Roman" w:hAnsi="Calibri Light" w:cs="Times New Roman"/>
          <w:color w:val="000000"/>
          <w:sz w:val="20"/>
          <w:szCs w:val="20"/>
          <w:lang w:eastAsia="bg-BG"/>
        </w:rPr>
        <w:t>Медиаторът</w:t>
      </w:r>
      <w:proofErr w:type="spellEnd"/>
      <w:r w:rsidRPr="00450830">
        <w:rPr>
          <w:rFonts w:ascii="Calibri Light" w:eastAsia="Times New Roman" w:hAnsi="Calibri Light" w:cs="Times New Roman"/>
          <w:color w:val="000000"/>
          <w:sz w:val="20"/>
          <w:szCs w:val="20"/>
          <w:lang w:eastAsia="bg-BG"/>
        </w:rPr>
        <w:t xml:space="preserve"> не проявява пристрастие и не налага решение по спора. В процедурата по медиация всички въпроси се уреждат </w:t>
      </w:r>
      <w:r w:rsidR="00443FFB" w:rsidRPr="00450830">
        <w:rPr>
          <w:rFonts w:ascii="Calibri Light" w:eastAsia="Times New Roman" w:hAnsi="Calibri Light" w:cs="Times New Roman"/>
          <w:color w:val="000000"/>
          <w:sz w:val="20"/>
          <w:szCs w:val="20"/>
          <w:lang w:eastAsia="bg-BG"/>
        </w:rPr>
        <w:t>по взаимно съгласие на страните /чл. 6 ЗМ/.</w:t>
      </w:r>
      <w:r w:rsidRPr="00450830">
        <w:rPr>
          <w:rFonts w:ascii="Calibri Light" w:eastAsia="Times New Roman" w:hAnsi="Calibri Light" w:cs="Times New Roman"/>
          <w:color w:val="000000"/>
          <w:sz w:val="20"/>
          <w:szCs w:val="20"/>
          <w:lang w:eastAsia="bg-BG"/>
        </w:rPr>
        <w:t xml:space="preserve"> Разискванията по спора, осъществени в рамките на процедурата по медиация, са поверителни. </w:t>
      </w:r>
      <w:r w:rsidRPr="00450830">
        <w:rPr>
          <w:rFonts w:ascii="Calibri Light" w:hAnsi="Calibri Light"/>
          <w:color w:val="000000"/>
          <w:sz w:val="20"/>
          <w:szCs w:val="20"/>
        </w:rPr>
        <w:t>Участниците в процедурата по медиация са длъжни да пазят в тайна всички обстоятелства, факти и документи, които са им станали известни в хода на процедурата, включително по време на информационната среща за процедура по медиация</w:t>
      </w:r>
      <w:r w:rsidR="004238BE" w:rsidRPr="00450830">
        <w:rPr>
          <w:rFonts w:ascii="Calibri Light" w:hAnsi="Calibri Light"/>
          <w:color w:val="000000"/>
          <w:sz w:val="20"/>
          <w:szCs w:val="20"/>
        </w:rPr>
        <w:t xml:space="preserve">. </w:t>
      </w:r>
      <w:proofErr w:type="spellStart"/>
      <w:r w:rsidR="004238BE" w:rsidRPr="00450830">
        <w:rPr>
          <w:rFonts w:ascii="Calibri Light" w:hAnsi="Calibri Light"/>
          <w:color w:val="000000"/>
          <w:sz w:val="20"/>
          <w:szCs w:val="20"/>
        </w:rPr>
        <w:t>М</w:t>
      </w:r>
      <w:r w:rsidRPr="00450830">
        <w:rPr>
          <w:rFonts w:ascii="Calibri Light" w:hAnsi="Calibri Light"/>
          <w:color w:val="000000"/>
          <w:sz w:val="20"/>
          <w:szCs w:val="20"/>
        </w:rPr>
        <w:t>едиаторът</w:t>
      </w:r>
      <w:proofErr w:type="spellEnd"/>
      <w:r w:rsidRPr="00450830">
        <w:rPr>
          <w:rFonts w:ascii="Calibri Light" w:hAnsi="Calibri Light"/>
          <w:color w:val="000000"/>
          <w:sz w:val="20"/>
          <w:szCs w:val="20"/>
        </w:rPr>
        <w:t xml:space="preserve"> не може да бъде разпитван като свидетел за обстоятелства, които са му доверени от участниците и имат значение за решаването на спора - предмет на медиацията, освен с изричното съгласие на участника, който му ги е доверил.</w:t>
      </w:r>
      <w:r w:rsidR="004238BE" w:rsidRPr="00450830">
        <w:rPr>
          <w:rFonts w:ascii="Calibri Light" w:hAnsi="Calibri Light"/>
          <w:color w:val="000000"/>
          <w:sz w:val="20"/>
          <w:szCs w:val="20"/>
        </w:rPr>
        <w:t xml:space="preserve"> /чл. 7 ЗМ/.</w:t>
      </w:r>
    </w:p>
    <w:p w:rsidR="005D4681" w:rsidRPr="00450830" w:rsidRDefault="00443FFB" w:rsidP="00443FFB">
      <w:pPr>
        <w:spacing w:after="0" w:line="240" w:lineRule="auto"/>
        <w:ind w:firstLine="708"/>
        <w:jc w:val="both"/>
        <w:rPr>
          <w:rFonts w:ascii="Calibri Light" w:eastAsia="Times New Roman" w:hAnsi="Calibri Light" w:cs="Times New Roman"/>
          <w:b/>
          <w:i/>
          <w:color w:val="000000"/>
          <w:sz w:val="20"/>
          <w:szCs w:val="20"/>
          <w:lang w:eastAsia="bg-BG"/>
        </w:rPr>
      </w:pPr>
      <w:r w:rsidRPr="00450830">
        <w:rPr>
          <w:rFonts w:ascii="Calibri Light" w:eastAsia="Times New Roman" w:hAnsi="Calibri Light" w:cs="Times New Roman"/>
          <w:b/>
          <w:i/>
          <w:color w:val="000000"/>
          <w:sz w:val="20"/>
          <w:szCs w:val="20"/>
          <w:lang w:eastAsia="bg-BG"/>
        </w:rPr>
        <w:t xml:space="preserve">ИНФОРМАЦИОННА СРЕЩА </w:t>
      </w:r>
      <w:r w:rsidR="005D4681" w:rsidRPr="00450830">
        <w:rPr>
          <w:rFonts w:ascii="Calibri Light" w:eastAsia="Times New Roman" w:hAnsi="Calibri Light" w:cs="Times New Roman"/>
          <w:b/>
          <w:i/>
          <w:color w:val="000000"/>
          <w:sz w:val="20"/>
          <w:szCs w:val="20"/>
          <w:lang w:eastAsia="bg-BG"/>
        </w:rPr>
        <w:t>за процедура по медиация</w:t>
      </w:r>
    </w:p>
    <w:p w:rsidR="005D4681" w:rsidRPr="00450830" w:rsidRDefault="005D4681" w:rsidP="00443FFB">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 xml:space="preserve">В случаите и при условията, предвидени в закон, съдът задължава страните по висящо съдебно дело да участват в </w:t>
      </w:r>
      <w:r w:rsidRPr="00450830">
        <w:rPr>
          <w:rFonts w:ascii="Calibri Light" w:eastAsia="Times New Roman" w:hAnsi="Calibri Light" w:cs="Times New Roman"/>
          <w:i/>
          <w:color w:val="000000"/>
          <w:sz w:val="20"/>
          <w:szCs w:val="20"/>
          <w:lang w:eastAsia="bg-BG"/>
        </w:rPr>
        <w:t>информационна среща за процедурата по медиация</w:t>
      </w:r>
      <w:r w:rsidRPr="00450830">
        <w:rPr>
          <w:rFonts w:ascii="Calibri Light" w:eastAsia="Times New Roman" w:hAnsi="Calibri Light" w:cs="Times New Roman"/>
          <w:color w:val="000000"/>
          <w:sz w:val="20"/>
          <w:szCs w:val="20"/>
          <w:lang w:eastAsia="bg-BG"/>
        </w:rPr>
        <w:t>, която се провежда в съдебен център по медиация към съответния</w:t>
      </w:r>
      <w:r w:rsidR="00443FFB" w:rsidRPr="00450830">
        <w:rPr>
          <w:rFonts w:ascii="Calibri Light" w:eastAsia="Times New Roman" w:hAnsi="Calibri Light" w:cs="Times New Roman"/>
          <w:color w:val="000000"/>
          <w:sz w:val="20"/>
          <w:szCs w:val="20"/>
          <w:lang w:eastAsia="bg-BG"/>
        </w:rPr>
        <w:t xml:space="preserve"> съд /чл. 19 ЗМ/.</w:t>
      </w:r>
      <w:r w:rsidRPr="00450830">
        <w:rPr>
          <w:rFonts w:ascii="Calibri Light" w:eastAsia="Times New Roman" w:hAnsi="Calibri Light" w:cs="Times New Roman"/>
          <w:color w:val="000000"/>
          <w:sz w:val="20"/>
          <w:szCs w:val="20"/>
          <w:lang w:eastAsia="bg-BG"/>
        </w:rPr>
        <w:t xml:space="preserve"> В рамките на информационната среща </w:t>
      </w:r>
      <w:proofErr w:type="spellStart"/>
      <w:r w:rsidRPr="00450830">
        <w:rPr>
          <w:rFonts w:ascii="Calibri Light" w:eastAsia="Times New Roman" w:hAnsi="Calibri Light" w:cs="Times New Roman"/>
          <w:color w:val="000000"/>
          <w:sz w:val="20"/>
          <w:szCs w:val="20"/>
          <w:lang w:eastAsia="bg-BG"/>
        </w:rPr>
        <w:t>медиаторът</w:t>
      </w:r>
      <w:proofErr w:type="spellEnd"/>
      <w:r w:rsidR="00D20E35">
        <w:rPr>
          <w:rFonts w:ascii="Calibri Light" w:eastAsia="Times New Roman" w:hAnsi="Calibri Light" w:cs="Times New Roman"/>
          <w:color w:val="000000"/>
          <w:sz w:val="20"/>
          <w:szCs w:val="20"/>
          <w:lang w:eastAsia="bg-BG"/>
        </w:rPr>
        <w:t xml:space="preserve"> информира</w:t>
      </w:r>
      <w:r w:rsidRPr="00450830">
        <w:rPr>
          <w:rFonts w:ascii="Calibri Light" w:eastAsia="Times New Roman" w:hAnsi="Calibri Light" w:cs="Times New Roman"/>
          <w:color w:val="000000"/>
          <w:sz w:val="20"/>
          <w:szCs w:val="20"/>
          <w:lang w:eastAsia="bg-BG"/>
        </w:rPr>
        <w:t xml:space="preserve"> страните за същността и принципите на медиацията, за реда, по който тя се провежда, за ролята на </w:t>
      </w:r>
      <w:proofErr w:type="spellStart"/>
      <w:r w:rsidRPr="00450830">
        <w:rPr>
          <w:rFonts w:ascii="Calibri Light" w:eastAsia="Times New Roman" w:hAnsi="Calibri Light" w:cs="Times New Roman"/>
          <w:color w:val="000000"/>
          <w:sz w:val="20"/>
          <w:szCs w:val="20"/>
          <w:lang w:eastAsia="bg-BG"/>
        </w:rPr>
        <w:t>медиатора</w:t>
      </w:r>
      <w:proofErr w:type="spellEnd"/>
      <w:r w:rsidRPr="00450830">
        <w:rPr>
          <w:rFonts w:ascii="Calibri Light" w:eastAsia="Times New Roman" w:hAnsi="Calibri Light" w:cs="Times New Roman"/>
          <w:color w:val="000000"/>
          <w:sz w:val="20"/>
          <w:szCs w:val="20"/>
          <w:lang w:eastAsia="bg-BG"/>
        </w:rPr>
        <w:t xml:space="preserve"> и за последиците от нея. </w:t>
      </w:r>
    </w:p>
    <w:p w:rsidR="00443FFB" w:rsidRPr="00450830" w:rsidRDefault="00443FFB" w:rsidP="00443FFB">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Когато страните са задължени</w:t>
      </w:r>
      <w:r w:rsidR="00B7153A" w:rsidRPr="00450830">
        <w:rPr>
          <w:rFonts w:ascii="Calibri Light" w:eastAsia="Times New Roman" w:hAnsi="Calibri Light" w:cs="Times New Roman"/>
          <w:color w:val="000000"/>
          <w:sz w:val="20"/>
          <w:szCs w:val="20"/>
          <w:lang w:eastAsia="bg-BG"/>
        </w:rPr>
        <w:t xml:space="preserve"> от съда</w:t>
      </w:r>
      <w:r w:rsidRPr="00450830">
        <w:rPr>
          <w:rFonts w:ascii="Calibri Light" w:eastAsia="Times New Roman" w:hAnsi="Calibri Light" w:cs="Times New Roman"/>
          <w:color w:val="000000"/>
          <w:sz w:val="20"/>
          <w:szCs w:val="20"/>
          <w:lang w:eastAsia="bg-BG"/>
        </w:rPr>
        <w:t xml:space="preserve"> да участват в информационна среща с </w:t>
      </w:r>
      <w:proofErr w:type="spellStart"/>
      <w:r w:rsidRPr="00450830">
        <w:rPr>
          <w:rFonts w:ascii="Calibri Light" w:eastAsia="Times New Roman" w:hAnsi="Calibri Light" w:cs="Times New Roman"/>
          <w:color w:val="000000"/>
          <w:sz w:val="20"/>
          <w:szCs w:val="20"/>
          <w:lang w:eastAsia="bg-BG"/>
        </w:rPr>
        <w:t>медиатор</w:t>
      </w:r>
      <w:proofErr w:type="spellEnd"/>
      <w:r w:rsidRPr="00450830">
        <w:rPr>
          <w:rFonts w:ascii="Calibri Light" w:eastAsia="Times New Roman" w:hAnsi="Calibri Light" w:cs="Times New Roman"/>
          <w:color w:val="000000"/>
          <w:sz w:val="20"/>
          <w:szCs w:val="20"/>
          <w:lang w:eastAsia="bg-BG"/>
        </w:rPr>
        <w:t xml:space="preserve">, </w:t>
      </w:r>
      <w:r w:rsidR="00B7153A" w:rsidRPr="00450830">
        <w:rPr>
          <w:rFonts w:ascii="Calibri Light" w:eastAsia="Times New Roman" w:hAnsi="Calibri Light" w:cs="Times New Roman"/>
          <w:color w:val="000000"/>
          <w:sz w:val="20"/>
          <w:szCs w:val="20"/>
          <w:lang w:eastAsia="bg-BG"/>
        </w:rPr>
        <w:t>те</w:t>
      </w:r>
      <w:r w:rsidRPr="00450830">
        <w:rPr>
          <w:rFonts w:ascii="Calibri Light" w:eastAsia="Times New Roman" w:hAnsi="Calibri Light" w:cs="Times New Roman"/>
          <w:color w:val="000000"/>
          <w:sz w:val="20"/>
          <w:szCs w:val="20"/>
          <w:lang w:eastAsia="bg-BG"/>
        </w:rPr>
        <w:t xml:space="preserve"> участват в информационната среща лично, недееспособните – чрез законния си представител, а ограничено дееспособните – с </w:t>
      </w:r>
      <w:proofErr w:type="spellStart"/>
      <w:r w:rsidRPr="00450830">
        <w:rPr>
          <w:rFonts w:ascii="Calibri Light" w:eastAsia="Times New Roman" w:hAnsi="Calibri Light" w:cs="Times New Roman"/>
          <w:color w:val="000000"/>
          <w:sz w:val="20"/>
          <w:szCs w:val="20"/>
          <w:lang w:eastAsia="bg-BG"/>
        </w:rPr>
        <w:t>попечителско</w:t>
      </w:r>
      <w:proofErr w:type="spellEnd"/>
      <w:r w:rsidRPr="00450830">
        <w:rPr>
          <w:rFonts w:ascii="Calibri Light" w:eastAsia="Times New Roman" w:hAnsi="Calibri Light" w:cs="Times New Roman"/>
          <w:color w:val="000000"/>
          <w:sz w:val="20"/>
          <w:szCs w:val="20"/>
          <w:lang w:eastAsia="bg-BG"/>
        </w:rPr>
        <w:t xml:space="preserve"> съдействие. Когато страна по делото е държавата, община или юридическо лице, те може да бъдат представлявани и от пълномощник с изрично пълномощно. Когато страните са повече от две или на страната на ищеца или на ответника участват повече от две лица, те може да упълномощят изрично едно от тях или трето лице да ги представлява. Страните могат да участват в информационна сре</w:t>
      </w:r>
      <w:r w:rsidR="00B7153A" w:rsidRPr="00450830">
        <w:rPr>
          <w:rFonts w:ascii="Calibri Light" w:eastAsia="Times New Roman" w:hAnsi="Calibri Light" w:cs="Times New Roman"/>
          <w:color w:val="000000"/>
          <w:sz w:val="20"/>
          <w:szCs w:val="20"/>
          <w:lang w:eastAsia="bg-BG"/>
        </w:rPr>
        <w:t>ща и заедно с адвокат /чл. 22, ал. 2 ЗМ/.</w:t>
      </w:r>
      <w:r w:rsidRPr="00450830">
        <w:rPr>
          <w:rFonts w:ascii="Calibri Light" w:eastAsia="Times New Roman" w:hAnsi="Calibri Light" w:cs="Times New Roman"/>
          <w:color w:val="000000"/>
          <w:sz w:val="20"/>
          <w:szCs w:val="20"/>
          <w:lang w:eastAsia="bg-BG"/>
        </w:rPr>
        <w:t xml:space="preserve"> </w:t>
      </w:r>
      <w:r w:rsidR="00D20E35">
        <w:rPr>
          <w:rFonts w:ascii="Calibri Light" w:eastAsia="Times New Roman" w:hAnsi="Calibri Light" w:cs="Times New Roman"/>
          <w:color w:val="000000"/>
          <w:sz w:val="20"/>
          <w:szCs w:val="20"/>
          <w:lang w:eastAsia="bg-BG"/>
        </w:rPr>
        <w:t xml:space="preserve">В случай че страната се явява с адвокат, следва да се представи изрично пълномощно, делегиращо представителна власт на адвоката за информационната среща за процедура по медиация, съответно за процедурата по медиация. </w:t>
      </w:r>
      <w:bookmarkStart w:id="0" w:name="_GoBack"/>
      <w:bookmarkEnd w:id="0"/>
      <w:r w:rsidRPr="00450830">
        <w:rPr>
          <w:rFonts w:ascii="Calibri Light" w:eastAsia="Times New Roman" w:hAnsi="Calibri Light" w:cs="Times New Roman"/>
          <w:color w:val="000000"/>
          <w:sz w:val="20"/>
          <w:szCs w:val="20"/>
          <w:lang w:eastAsia="bg-BG"/>
        </w:rPr>
        <w:t>Информационната среща се отлага при наличие на уважителни причини, за които страната уведомява координатора на съдебния център. Страната може да поиска отлагане на срещата само веднъж.</w:t>
      </w:r>
      <w:r w:rsidR="00B7153A" w:rsidRPr="00450830">
        <w:rPr>
          <w:rFonts w:ascii="Calibri Light" w:eastAsia="Times New Roman" w:hAnsi="Calibri Light" w:cs="Times New Roman"/>
          <w:color w:val="000000"/>
          <w:sz w:val="20"/>
          <w:szCs w:val="20"/>
          <w:lang w:eastAsia="bg-BG"/>
        </w:rPr>
        <w:t xml:space="preserve"> /чл. 22, ал. 3 ЗМ/.</w:t>
      </w:r>
    </w:p>
    <w:p w:rsidR="00E87F81" w:rsidRPr="00450830" w:rsidRDefault="005D4681" w:rsidP="00443FFB">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Разноските за информационна среща за процедура по медиация и за медиация с обща продължителност до три часа се заплащат от бюджета на съда.</w:t>
      </w:r>
      <w:r w:rsidR="00443FFB" w:rsidRPr="00450830">
        <w:rPr>
          <w:rFonts w:ascii="Calibri Light" w:eastAsia="Times New Roman" w:hAnsi="Calibri Light" w:cs="Times New Roman"/>
          <w:color w:val="000000"/>
          <w:sz w:val="20"/>
          <w:szCs w:val="20"/>
          <w:lang w:eastAsia="bg-BG"/>
        </w:rPr>
        <w:t xml:space="preserve"> </w:t>
      </w:r>
      <w:r w:rsidR="00B7153A" w:rsidRPr="00450830">
        <w:rPr>
          <w:rFonts w:ascii="Calibri Light" w:eastAsia="Times New Roman" w:hAnsi="Calibri Light" w:cs="Times New Roman"/>
          <w:color w:val="000000"/>
          <w:sz w:val="20"/>
          <w:szCs w:val="20"/>
          <w:lang w:eastAsia="bg-BG"/>
        </w:rPr>
        <w:t>/чл. 23 ЗМ</w:t>
      </w:r>
      <w:r w:rsidR="009A4261" w:rsidRPr="00450830">
        <w:rPr>
          <w:rFonts w:ascii="Calibri Light" w:eastAsia="Times New Roman" w:hAnsi="Calibri Light" w:cs="Times New Roman"/>
          <w:color w:val="000000"/>
          <w:sz w:val="20"/>
          <w:szCs w:val="20"/>
          <w:lang w:eastAsia="bg-BG"/>
        </w:rPr>
        <w:t>, чл. 78а, ал. 1 ГПК</w:t>
      </w:r>
      <w:r w:rsidR="00B7153A" w:rsidRPr="00450830">
        <w:rPr>
          <w:rFonts w:ascii="Calibri Light" w:eastAsia="Times New Roman" w:hAnsi="Calibri Light" w:cs="Times New Roman"/>
          <w:color w:val="000000"/>
          <w:sz w:val="20"/>
          <w:szCs w:val="20"/>
          <w:lang w:eastAsia="bg-BG"/>
        </w:rPr>
        <w:t xml:space="preserve">/. </w:t>
      </w:r>
      <w:r w:rsidR="003F736F" w:rsidRPr="00450830">
        <w:rPr>
          <w:rFonts w:ascii="Calibri Light" w:eastAsia="Times New Roman" w:hAnsi="Calibri Light" w:cs="Times New Roman"/>
          <w:color w:val="000000"/>
          <w:sz w:val="20"/>
          <w:szCs w:val="20"/>
          <w:lang w:eastAsia="bg-BG"/>
        </w:rPr>
        <w:t xml:space="preserve">След изтичането на трите часа от общата продължителност на информационната среща и на процедурата по медиация, които се заплащат от бюджета на съда, разноските за продължаване на медиацията се заплащат от страните съгласно чл. 63 от ГПК. </w:t>
      </w:r>
    </w:p>
    <w:p w:rsidR="00E87F81" w:rsidRPr="00450830" w:rsidRDefault="00E87F81" w:rsidP="00E87F81">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 xml:space="preserve">Страна, която не се яви без уважителна причина или откаже да участва в информационна среща за процедура по медиация, когато е била задължена от съда, заплаща разноските за провеждане на един час информационна среща съобразно Наредба № 12/2025 год. на ВСС. Според Приложение № 2 към чл. 60, ал. 2 от Наредба № 12/2025 год. възнаграждението на </w:t>
      </w:r>
      <w:proofErr w:type="spellStart"/>
      <w:r w:rsidRPr="00450830">
        <w:rPr>
          <w:rFonts w:ascii="Calibri Light" w:eastAsia="Times New Roman" w:hAnsi="Calibri Light" w:cs="Times New Roman"/>
          <w:color w:val="000000"/>
          <w:sz w:val="20"/>
          <w:szCs w:val="20"/>
          <w:lang w:eastAsia="bg-BG"/>
        </w:rPr>
        <w:t>медиатор</w:t>
      </w:r>
      <w:proofErr w:type="spellEnd"/>
      <w:r w:rsidRPr="00450830">
        <w:rPr>
          <w:rFonts w:ascii="Calibri Light" w:eastAsia="Times New Roman" w:hAnsi="Calibri Light" w:cs="Times New Roman"/>
          <w:color w:val="000000"/>
          <w:sz w:val="20"/>
          <w:szCs w:val="20"/>
          <w:lang w:eastAsia="bg-BG"/>
        </w:rPr>
        <w:t xml:space="preserve"> за участие в информационна среща е 60 лв. на час. Когато информационната среща не е проведена поради неявяване и на двете страни, разноските за срещата се заплащат от тях поравно. Съответните суми се присъждат в полза на съда съгласно чл. 81 от ГПК /чл. 78а, ал. 2 ГПК/.</w:t>
      </w:r>
    </w:p>
    <w:p w:rsidR="00E87F81" w:rsidRPr="00450830" w:rsidRDefault="00E87F81" w:rsidP="00E87F81">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При насрочена информационна среща за медиация производството по делото не се спира и съдопроизводствените действия продължават /чл. 140б, ал. 1 ГПК/.</w:t>
      </w:r>
    </w:p>
    <w:p w:rsidR="00E87F81" w:rsidRPr="00450830" w:rsidRDefault="00E87F81" w:rsidP="00E87F81">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 xml:space="preserve">Страните имат задължение да участват в информационна среща за медиация само веднъж в производството /чл. 140б, ал. 2 ГПК/. </w:t>
      </w:r>
    </w:p>
    <w:p w:rsidR="005D4681" w:rsidRPr="00450830" w:rsidRDefault="005D4681" w:rsidP="005D4681">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Информационната среща за медиация се провежда в определения от съда срок. По общо съгласие страните могат да участват в информационна среща и в процедура по медиация и след този срок едновременно с разглеждане на делото или като поискат производството да бъде спряно по реда</w:t>
      </w:r>
      <w:r w:rsidR="00B7153A" w:rsidRPr="00450830">
        <w:rPr>
          <w:rFonts w:ascii="Calibri Light" w:eastAsia="Times New Roman" w:hAnsi="Calibri Light" w:cs="Times New Roman"/>
          <w:color w:val="000000"/>
          <w:sz w:val="20"/>
          <w:szCs w:val="20"/>
          <w:lang w:eastAsia="bg-BG"/>
        </w:rPr>
        <w:t xml:space="preserve"> на чл. 229, ал. 1, т. 1 от ГПК /Чл. 140б, ал. 4 ГПК/.</w:t>
      </w:r>
    </w:p>
    <w:p w:rsidR="00824D27" w:rsidRPr="00450830" w:rsidRDefault="005D4681" w:rsidP="005D4681">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lastRenderedPageBreak/>
        <w:t xml:space="preserve">Страните могат да постигнат съгласие с </w:t>
      </w:r>
      <w:proofErr w:type="spellStart"/>
      <w:r w:rsidRPr="00450830">
        <w:rPr>
          <w:rFonts w:ascii="Calibri Light" w:eastAsia="Times New Roman" w:hAnsi="Calibri Light" w:cs="Times New Roman"/>
          <w:color w:val="000000"/>
          <w:sz w:val="20"/>
          <w:szCs w:val="20"/>
          <w:lang w:eastAsia="bg-BG"/>
        </w:rPr>
        <w:t>медиатора</w:t>
      </w:r>
      <w:proofErr w:type="spellEnd"/>
      <w:r w:rsidRPr="00450830">
        <w:rPr>
          <w:rFonts w:ascii="Calibri Light" w:eastAsia="Times New Roman" w:hAnsi="Calibri Light" w:cs="Times New Roman"/>
          <w:color w:val="000000"/>
          <w:sz w:val="20"/>
          <w:szCs w:val="20"/>
          <w:lang w:eastAsia="bg-BG"/>
        </w:rPr>
        <w:t xml:space="preserve"> за провеждане на информационна среща за процедура по медиация на дата, час и място, различно от определените от координатора на съдебния център. В този случай те трябва незабавно да уведомят координатора</w:t>
      </w:r>
      <w:r w:rsidR="00B7153A" w:rsidRPr="00450830">
        <w:rPr>
          <w:rFonts w:ascii="Calibri Light" w:eastAsia="Times New Roman" w:hAnsi="Calibri Light" w:cs="Times New Roman"/>
          <w:color w:val="000000"/>
          <w:sz w:val="20"/>
          <w:szCs w:val="20"/>
          <w:lang w:eastAsia="bg-BG"/>
        </w:rPr>
        <w:t xml:space="preserve"> на съдебния център</w:t>
      </w:r>
      <w:r w:rsidRPr="00450830">
        <w:rPr>
          <w:rFonts w:ascii="Calibri Light" w:eastAsia="Times New Roman" w:hAnsi="Calibri Light" w:cs="Times New Roman"/>
          <w:color w:val="000000"/>
          <w:sz w:val="20"/>
          <w:szCs w:val="20"/>
          <w:lang w:eastAsia="bg-BG"/>
        </w:rPr>
        <w:t xml:space="preserve"> за това, като посочат и телефон, а по възможност и е</w:t>
      </w:r>
      <w:r w:rsidR="002B03DF" w:rsidRPr="00450830">
        <w:rPr>
          <w:rFonts w:ascii="Calibri Light" w:eastAsia="Times New Roman" w:hAnsi="Calibri Light" w:cs="Times New Roman"/>
          <w:color w:val="000000"/>
          <w:sz w:val="20"/>
          <w:szCs w:val="20"/>
          <w:lang w:eastAsia="bg-BG"/>
        </w:rPr>
        <w:t>лектронен адрес за връзка с тях</w:t>
      </w:r>
      <w:r w:rsidR="004238BE" w:rsidRPr="00450830">
        <w:rPr>
          <w:rFonts w:ascii="Calibri Light" w:eastAsia="Times New Roman" w:hAnsi="Calibri Light" w:cs="Times New Roman"/>
          <w:color w:val="000000"/>
          <w:sz w:val="20"/>
          <w:szCs w:val="20"/>
          <w:lang w:eastAsia="bg-BG"/>
        </w:rPr>
        <w:t xml:space="preserve"> /чл. 44 от Наредба № 12/2025 год./.</w:t>
      </w:r>
      <w:r w:rsidR="00824D27" w:rsidRPr="00450830">
        <w:rPr>
          <w:rFonts w:ascii="Calibri Light" w:eastAsia="Times New Roman" w:hAnsi="Calibri Light" w:cs="Times New Roman"/>
          <w:color w:val="000000"/>
          <w:sz w:val="20"/>
          <w:szCs w:val="20"/>
          <w:lang w:eastAsia="bg-BG"/>
        </w:rPr>
        <w:t xml:space="preserve"> Всички уведомления от страните до координатора на съдебния център могат да бъдат изпращани и по електронна поща или чрез друг електронен способ чл. 58, ал. 1 от Наредба № 12/2025 год./.</w:t>
      </w:r>
    </w:p>
    <w:p w:rsidR="005D4681" w:rsidRPr="00450830" w:rsidRDefault="005D4681" w:rsidP="005D4681">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 xml:space="preserve">При съгласие на страните, информационната среща за процедурата по медиация може да се проведе и чрез </w:t>
      </w:r>
      <w:proofErr w:type="spellStart"/>
      <w:r w:rsidRPr="00450830">
        <w:rPr>
          <w:rFonts w:ascii="Calibri Light" w:eastAsia="Times New Roman" w:hAnsi="Calibri Light" w:cs="Times New Roman"/>
          <w:i/>
          <w:color w:val="000000"/>
          <w:sz w:val="20"/>
          <w:szCs w:val="20"/>
          <w:lang w:eastAsia="bg-BG"/>
        </w:rPr>
        <w:t>видеоконферентна</w:t>
      </w:r>
      <w:proofErr w:type="spellEnd"/>
      <w:r w:rsidRPr="00450830">
        <w:rPr>
          <w:rFonts w:ascii="Calibri Light" w:eastAsia="Times New Roman" w:hAnsi="Calibri Light" w:cs="Times New Roman"/>
          <w:i/>
          <w:color w:val="000000"/>
          <w:sz w:val="20"/>
          <w:szCs w:val="20"/>
          <w:lang w:eastAsia="bg-BG"/>
        </w:rPr>
        <w:t xml:space="preserve"> връзка</w:t>
      </w:r>
      <w:r w:rsidRPr="00450830">
        <w:rPr>
          <w:rFonts w:ascii="Calibri Light" w:eastAsia="Times New Roman" w:hAnsi="Calibri Light" w:cs="Times New Roman"/>
          <w:color w:val="000000"/>
          <w:sz w:val="20"/>
          <w:szCs w:val="20"/>
          <w:lang w:eastAsia="bg-BG"/>
        </w:rPr>
        <w:t>, която позволява едновременното предаване и приемане на образ и звук и да се възприема от всички участници, намиращи се на различни места.</w:t>
      </w:r>
      <w:r w:rsidR="00B7153A" w:rsidRPr="00450830">
        <w:rPr>
          <w:rFonts w:ascii="Calibri Light" w:eastAsia="Times New Roman" w:hAnsi="Calibri Light" w:cs="Times New Roman"/>
          <w:color w:val="000000"/>
          <w:sz w:val="20"/>
          <w:szCs w:val="20"/>
          <w:lang w:eastAsia="bg-BG"/>
        </w:rPr>
        <w:t xml:space="preserve"> /чл. 40, ал. 5 от Наредба № 12/28.07.2025 год., приета от ВСС./.</w:t>
      </w:r>
      <w:r w:rsidRPr="00450830">
        <w:rPr>
          <w:rFonts w:ascii="Calibri Light" w:eastAsia="Times New Roman" w:hAnsi="Calibri Light" w:cs="Times New Roman"/>
          <w:color w:val="000000"/>
          <w:sz w:val="20"/>
          <w:szCs w:val="20"/>
          <w:lang w:eastAsia="bg-BG"/>
        </w:rPr>
        <w:t xml:space="preserve"> За постигнатото съгласие следва да бъде уведомен коо</w:t>
      </w:r>
      <w:r w:rsidR="00B7153A" w:rsidRPr="00450830">
        <w:rPr>
          <w:rFonts w:ascii="Calibri Light" w:eastAsia="Times New Roman" w:hAnsi="Calibri Light" w:cs="Times New Roman"/>
          <w:color w:val="000000"/>
          <w:sz w:val="20"/>
          <w:szCs w:val="20"/>
          <w:lang w:eastAsia="bg-BG"/>
        </w:rPr>
        <w:t xml:space="preserve">рдинаторът на съдебния център </w:t>
      </w:r>
      <w:r w:rsidRPr="00450830">
        <w:rPr>
          <w:rFonts w:ascii="Calibri Light" w:eastAsia="Times New Roman" w:hAnsi="Calibri Light" w:cs="Times New Roman"/>
          <w:color w:val="000000"/>
          <w:sz w:val="20"/>
          <w:szCs w:val="20"/>
          <w:lang w:eastAsia="bg-BG"/>
        </w:rPr>
        <w:t>най-малко една седмица преди определената дата на пров</w:t>
      </w:r>
      <w:r w:rsidR="0027257C" w:rsidRPr="00450830">
        <w:rPr>
          <w:rFonts w:ascii="Calibri Light" w:eastAsia="Times New Roman" w:hAnsi="Calibri Light" w:cs="Times New Roman"/>
          <w:color w:val="000000"/>
          <w:sz w:val="20"/>
          <w:szCs w:val="20"/>
          <w:lang w:eastAsia="bg-BG"/>
        </w:rPr>
        <w:t>еждане на информационната среща /чл. 44, ал. 3 от Наредба № 12/2025 год. на ВСС/.</w:t>
      </w:r>
    </w:p>
    <w:p w:rsidR="00E87F81" w:rsidRPr="00450830" w:rsidRDefault="005D4681" w:rsidP="00E87F81">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Информационната среща се отлага при наличие на уважителни причини, за които страната уведомява координатора на съдебния център. Страната може да поиска отлагане на срещата само веднъж.</w:t>
      </w:r>
      <w:r w:rsidR="002718B5" w:rsidRPr="00450830">
        <w:rPr>
          <w:rFonts w:ascii="Calibri Light" w:eastAsia="Times New Roman" w:hAnsi="Calibri Light" w:cs="Times New Roman"/>
          <w:color w:val="000000"/>
          <w:sz w:val="20"/>
          <w:szCs w:val="20"/>
          <w:lang w:eastAsia="bg-BG"/>
        </w:rPr>
        <w:t xml:space="preserve"> /чл. 45 от Наредба № 12/2025 год./</w:t>
      </w:r>
      <w:r w:rsidR="00E87F81" w:rsidRPr="00450830">
        <w:rPr>
          <w:rFonts w:ascii="Calibri Light" w:eastAsia="Times New Roman" w:hAnsi="Calibri Light" w:cs="Times New Roman"/>
          <w:color w:val="000000"/>
          <w:sz w:val="20"/>
          <w:szCs w:val="20"/>
          <w:lang w:eastAsia="bg-BG"/>
        </w:rPr>
        <w:t>.</w:t>
      </w:r>
    </w:p>
    <w:p w:rsidR="00E87F81" w:rsidRPr="00450830" w:rsidRDefault="00E87F81" w:rsidP="00E87F81">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 xml:space="preserve">При започване на процедурата по медиация </w:t>
      </w:r>
      <w:proofErr w:type="spellStart"/>
      <w:r w:rsidRPr="00450830">
        <w:rPr>
          <w:rFonts w:ascii="Calibri Light" w:eastAsia="Times New Roman" w:hAnsi="Calibri Light" w:cs="Times New Roman"/>
          <w:color w:val="000000"/>
          <w:sz w:val="20"/>
          <w:szCs w:val="20"/>
          <w:lang w:eastAsia="bg-BG"/>
        </w:rPr>
        <w:t>медиаторът</w:t>
      </w:r>
      <w:proofErr w:type="spellEnd"/>
      <w:r w:rsidRPr="00450830">
        <w:rPr>
          <w:rFonts w:ascii="Calibri Light" w:eastAsia="Times New Roman" w:hAnsi="Calibri Light" w:cs="Times New Roman"/>
          <w:color w:val="000000"/>
          <w:sz w:val="20"/>
          <w:szCs w:val="20"/>
          <w:lang w:eastAsia="bg-BG"/>
        </w:rPr>
        <w:t xml:space="preserve"> разяснява на страните правилата относно заплащането /чл. 54 от Наредба № 12/2025 год. на ВСС/.</w:t>
      </w:r>
    </w:p>
    <w:p w:rsidR="005D4681" w:rsidRPr="00450830" w:rsidRDefault="005D4681" w:rsidP="005D4681">
      <w:pPr>
        <w:spacing w:after="0" w:line="240" w:lineRule="auto"/>
        <w:ind w:firstLine="708"/>
        <w:jc w:val="both"/>
        <w:rPr>
          <w:rFonts w:ascii="Calibri Light" w:eastAsia="Times New Roman" w:hAnsi="Calibri Light" w:cs="Times New Roman"/>
          <w:color w:val="000000"/>
          <w:sz w:val="20"/>
          <w:szCs w:val="20"/>
          <w:lang w:eastAsia="bg-BG"/>
        </w:rPr>
      </w:pPr>
    </w:p>
    <w:p w:rsidR="00824D27" w:rsidRPr="00450830" w:rsidRDefault="00824D27" w:rsidP="002718B5">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b/>
          <w:color w:val="000000"/>
          <w:sz w:val="20"/>
          <w:szCs w:val="20"/>
          <w:lang w:eastAsia="bg-BG"/>
        </w:rPr>
        <w:t>ПРОЦЕДУРА ПО МЕДИАЦИЯ</w:t>
      </w:r>
    </w:p>
    <w:p w:rsidR="005D4681" w:rsidRPr="00450830" w:rsidRDefault="005D4681" w:rsidP="002718B5">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 xml:space="preserve">След проведена информационна среща и при </w:t>
      </w:r>
      <w:r w:rsidR="00824D27" w:rsidRPr="00450830">
        <w:rPr>
          <w:rFonts w:ascii="Calibri Light" w:eastAsia="Times New Roman" w:hAnsi="Calibri Light" w:cs="Times New Roman"/>
          <w:color w:val="000000"/>
          <w:sz w:val="20"/>
          <w:szCs w:val="20"/>
          <w:lang w:eastAsia="bg-BG"/>
        </w:rPr>
        <w:t xml:space="preserve">писмено </w:t>
      </w:r>
      <w:r w:rsidRPr="00450830">
        <w:rPr>
          <w:rFonts w:ascii="Calibri Light" w:eastAsia="Times New Roman" w:hAnsi="Calibri Light" w:cs="Times New Roman"/>
          <w:color w:val="000000"/>
          <w:sz w:val="20"/>
          <w:szCs w:val="20"/>
          <w:lang w:eastAsia="bg-BG"/>
        </w:rPr>
        <w:t xml:space="preserve">съгласие на страните в съдебния център се провежда </w:t>
      </w:r>
      <w:r w:rsidR="00824D27" w:rsidRPr="00450830">
        <w:rPr>
          <w:rFonts w:ascii="Calibri Light" w:eastAsia="Times New Roman" w:hAnsi="Calibri Light" w:cs="Times New Roman"/>
          <w:i/>
          <w:color w:val="000000"/>
          <w:sz w:val="20"/>
          <w:szCs w:val="20"/>
          <w:lang w:eastAsia="bg-BG"/>
        </w:rPr>
        <w:t>процедура по медиация</w:t>
      </w:r>
      <w:r w:rsidR="00824D27" w:rsidRPr="00450830">
        <w:rPr>
          <w:rFonts w:ascii="Calibri Light" w:eastAsia="Times New Roman" w:hAnsi="Calibri Light" w:cs="Times New Roman"/>
          <w:color w:val="000000"/>
          <w:sz w:val="20"/>
          <w:szCs w:val="20"/>
          <w:lang w:eastAsia="bg-BG"/>
        </w:rPr>
        <w:t xml:space="preserve"> /чл. 49 от Наредба № 12/2025 год./. </w:t>
      </w:r>
      <w:r w:rsidRPr="00450830">
        <w:rPr>
          <w:rFonts w:ascii="Calibri Light" w:eastAsia="Times New Roman" w:hAnsi="Calibri Light" w:cs="Times New Roman"/>
          <w:color w:val="000000"/>
          <w:sz w:val="20"/>
          <w:szCs w:val="20"/>
          <w:lang w:eastAsia="bg-BG"/>
        </w:rPr>
        <w:t>След информационната среща страните могат по своя преценка да проведат медиация и извън съдебния център. Желанието си да участват в процедура по медиация страните следва да дадат в писмена форма.</w:t>
      </w:r>
      <w:r w:rsidR="00DA63F1" w:rsidRPr="00450830">
        <w:rPr>
          <w:rFonts w:ascii="Calibri Light" w:eastAsia="Times New Roman" w:hAnsi="Calibri Light" w:cs="Times New Roman"/>
          <w:color w:val="000000"/>
          <w:sz w:val="20"/>
          <w:szCs w:val="20"/>
          <w:lang w:eastAsia="bg-BG"/>
        </w:rPr>
        <w:t xml:space="preserve"> В писменото си съгласие за провеждане на процедура по медиация страните </w:t>
      </w:r>
      <w:r w:rsidR="00824D27" w:rsidRPr="00450830">
        <w:rPr>
          <w:rFonts w:ascii="Calibri Light" w:eastAsia="Times New Roman" w:hAnsi="Calibri Light" w:cs="Times New Roman"/>
          <w:color w:val="000000"/>
          <w:sz w:val="20"/>
          <w:szCs w:val="20"/>
          <w:lang w:eastAsia="bg-BG"/>
        </w:rPr>
        <w:t xml:space="preserve">трябва да посочат телефон, а по възможност и електронен адрес за връзка с тях; те </w:t>
      </w:r>
      <w:r w:rsidR="00DA63F1" w:rsidRPr="00450830">
        <w:rPr>
          <w:rFonts w:ascii="Calibri Light" w:eastAsia="Times New Roman" w:hAnsi="Calibri Light" w:cs="Times New Roman"/>
          <w:color w:val="000000"/>
          <w:sz w:val="20"/>
          <w:szCs w:val="20"/>
          <w:lang w:eastAsia="bg-BG"/>
        </w:rPr>
        <w:t xml:space="preserve">могат да посочат по общо съгласие един или повече </w:t>
      </w:r>
      <w:proofErr w:type="spellStart"/>
      <w:r w:rsidR="00DA63F1" w:rsidRPr="00450830">
        <w:rPr>
          <w:rFonts w:ascii="Calibri Light" w:eastAsia="Times New Roman" w:hAnsi="Calibri Light" w:cs="Times New Roman"/>
          <w:color w:val="000000"/>
          <w:sz w:val="20"/>
          <w:szCs w:val="20"/>
          <w:lang w:eastAsia="bg-BG"/>
        </w:rPr>
        <w:t>медиатори</w:t>
      </w:r>
      <w:proofErr w:type="spellEnd"/>
      <w:r w:rsidR="00DA63F1" w:rsidRPr="00450830">
        <w:rPr>
          <w:rFonts w:ascii="Calibri Light" w:eastAsia="Times New Roman" w:hAnsi="Calibri Light" w:cs="Times New Roman"/>
          <w:color w:val="000000"/>
          <w:sz w:val="20"/>
          <w:szCs w:val="20"/>
          <w:lang w:eastAsia="bg-BG"/>
        </w:rPr>
        <w:t xml:space="preserve">, които да проведат процедурата. </w:t>
      </w:r>
      <w:proofErr w:type="spellStart"/>
      <w:r w:rsidR="00DA63F1" w:rsidRPr="00450830">
        <w:rPr>
          <w:rFonts w:ascii="Calibri Light" w:eastAsia="Times New Roman" w:hAnsi="Calibri Light" w:cs="Times New Roman"/>
          <w:color w:val="000000"/>
          <w:sz w:val="20"/>
          <w:szCs w:val="20"/>
          <w:lang w:eastAsia="bg-BG"/>
        </w:rPr>
        <w:t>Медиаторите</w:t>
      </w:r>
      <w:proofErr w:type="spellEnd"/>
      <w:r w:rsidR="00DA63F1" w:rsidRPr="00450830">
        <w:rPr>
          <w:rFonts w:ascii="Calibri Light" w:eastAsia="Times New Roman" w:hAnsi="Calibri Light" w:cs="Times New Roman"/>
          <w:color w:val="000000"/>
          <w:sz w:val="20"/>
          <w:szCs w:val="20"/>
          <w:lang w:eastAsia="bg-BG"/>
        </w:rPr>
        <w:t xml:space="preserve"> трябва да са вписани в списъка на </w:t>
      </w:r>
      <w:proofErr w:type="spellStart"/>
      <w:r w:rsidR="00DA63F1" w:rsidRPr="00450830">
        <w:rPr>
          <w:rFonts w:ascii="Calibri Light" w:eastAsia="Times New Roman" w:hAnsi="Calibri Light" w:cs="Times New Roman"/>
          <w:color w:val="000000"/>
          <w:sz w:val="20"/>
          <w:szCs w:val="20"/>
          <w:lang w:eastAsia="bg-BG"/>
        </w:rPr>
        <w:t>медиаторите</w:t>
      </w:r>
      <w:proofErr w:type="spellEnd"/>
      <w:r w:rsidR="00DA63F1" w:rsidRPr="00450830">
        <w:rPr>
          <w:rFonts w:ascii="Calibri Light" w:eastAsia="Times New Roman" w:hAnsi="Calibri Light" w:cs="Times New Roman"/>
          <w:color w:val="000000"/>
          <w:sz w:val="20"/>
          <w:szCs w:val="20"/>
          <w:lang w:eastAsia="bg-BG"/>
        </w:rPr>
        <w:t xml:space="preserve"> към окръжния съд, към който е съдебният център, където се провежда медиацията.</w:t>
      </w:r>
    </w:p>
    <w:p w:rsidR="005D4681" w:rsidRPr="00450830" w:rsidRDefault="005D4681" w:rsidP="005D4681">
      <w:pPr>
        <w:spacing w:after="0" w:line="240" w:lineRule="auto"/>
        <w:ind w:firstLine="708"/>
        <w:jc w:val="both"/>
        <w:rPr>
          <w:rFonts w:ascii="Calibri Light" w:hAnsi="Calibri Light"/>
          <w:color w:val="000000"/>
          <w:sz w:val="20"/>
          <w:szCs w:val="20"/>
        </w:rPr>
      </w:pPr>
      <w:r w:rsidRPr="00450830">
        <w:rPr>
          <w:rFonts w:ascii="Calibri Light" w:eastAsia="Times New Roman" w:hAnsi="Calibri Light" w:cs="Times New Roman"/>
          <w:color w:val="000000"/>
          <w:sz w:val="20"/>
          <w:szCs w:val="20"/>
          <w:lang w:eastAsia="bg-BG"/>
        </w:rPr>
        <w:t xml:space="preserve">В хода на процедурата по медиация страните могат да постигнат </w:t>
      </w:r>
      <w:r w:rsidRPr="00450830">
        <w:rPr>
          <w:rFonts w:ascii="Calibri Light" w:eastAsia="Times New Roman" w:hAnsi="Calibri Light" w:cs="Times New Roman"/>
          <w:i/>
          <w:color w:val="000000"/>
          <w:sz w:val="20"/>
          <w:szCs w:val="20"/>
          <w:lang w:eastAsia="bg-BG"/>
        </w:rPr>
        <w:t>споразумение</w:t>
      </w:r>
      <w:r w:rsidRPr="00450830">
        <w:rPr>
          <w:rFonts w:ascii="Calibri Light" w:eastAsia="Times New Roman" w:hAnsi="Calibri Light" w:cs="Times New Roman"/>
          <w:color w:val="000000"/>
          <w:sz w:val="20"/>
          <w:szCs w:val="20"/>
          <w:lang w:eastAsia="bg-BG"/>
        </w:rPr>
        <w:t xml:space="preserve">, чието съдържание се определя </w:t>
      </w:r>
      <w:r w:rsidRPr="00450830">
        <w:rPr>
          <w:rFonts w:ascii="Calibri Light" w:hAnsi="Calibri Light"/>
          <w:color w:val="000000"/>
          <w:sz w:val="20"/>
          <w:szCs w:val="20"/>
        </w:rPr>
        <w:t xml:space="preserve">от тях. </w:t>
      </w:r>
      <w:r w:rsidRPr="00450830">
        <w:rPr>
          <w:rFonts w:ascii="Calibri Light" w:hAnsi="Calibri Light"/>
          <w:sz w:val="20"/>
          <w:szCs w:val="20"/>
        </w:rPr>
        <w:t>Споразумението, постигнато в процедура по съдебна медиация, се сключва в писмена форма</w:t>
      </w:r>
      <w:r w:rsidR="00824D27" w:rsidRPr="00450830">
        <w:rPr>
          <w:rFonts w:ascii="Calibri Light" w:hAnsi="Calibri Light"/>
          <w:sz w:val="20"/>
          <w:szCs w:val="20"/>
        </w:rPr>
        <w:t xml:space="preserve"> и </w:t>
      </w:r>
      <w:r w:rsidRPr="00450830">
        <w:rPr>
          <w:rFonts w:ascii="Calibri Light" w:hAnsi="Calibri Light"/>
          <w:color w:val="000000"/>
          <w:sz w:val="20"/>
          <w:szCs w:val="20"/>
        </w:rPr>
        <w:t xml:space="preserve">следва да съдържа мястото и датата, на която е било постигнато, имената на страните и техните адреси, за какво се съгласяват те, името на </w:t>
      </w:r>
      <w:proofErr w:type="spellStart"/>
      <w:r w:rsidRPr="00450830">
        <w:rPr>
          <w:rFonts w:ascii="Calibri Light" w:hAnsi="Calibri Light"/>
          <w:color w:val="000000"/>
          <w:sz w:val="20"/>
          <w:szCs w:val="20"/>
        </w:rPr>
        <w:t>медиатора</w:t>
      </w:r>
      <w:proofErr w:type="spellEnd"/>
      <w:r w:rsidRPr="00450830">
        <w:rPr>
          <w:rFonts w:ascii="Calibri Light" w:hAnsi="Calibri Light"/>
          <w:color w:val="000000"/>
          <w:sz w:val="20"/>
          <w:szCs w:val="20"/>
        </w:rPr>
        <w:t xml:space="preserve">, датата, и подписите на страните. Споразумението обвързва само страните по спора и не може да се противопостави на лица, които не са участвали в процедурата. </w:t>
      </w:r>
    </w:p>
    <w:p w:rsidR="00ED3C83" w:rsidRPr="00450830" w:rsidRDefault="00ED3C83" w:rsidP="005D4681">
      <w:pPr>
        <w:spacing w:after="0" w:line="240" w:lineRule="auto"/>
        <w:ind w:firstLine="708"/>
        <w:jc w:val="both"/>
        <w:rPr>
          <w:rFonts w:ascii="Calibri Light" w:hAnsi="Calibri Light"/>
          <w:color w:val="000000"/>
          <w:sz w:val="20"/>
          <w:szCs w:val="20"/>
        </w:rPr>
      </w:pPr>
      <w:r w:rsidRPr="00450830">
        <w:rPr>
          <w:rFonts w:ascii="Calibri Light" w:hAnsi="Calibri Light"/>
          <w:color w:val="000000"/>
          <w:sz w:val="20"/>
          <w:szCs w:val="20"/>
        </w:rPr>
        <w:t>Когато в процедура по медиация е постигнато споразумение, което е представено на съда, то се разглежда по реда на чл. 234 или чл. 321, ал. 5 от ГПК /чл. 140б, ал. 5 ГПК/.</w:t>
      </w:r>
    </w:p>
    <w:p w:rsidR="005D4681" w:rsidRPr="00450830" w:rsidRDefault="005D4681" w:rsidP="005D4681">
      <w:pPr>
        <w:spacing w:after="0" w:line="240" w:lineRule="auto"/>
        <w:ind w:firstLine="708"/>
        <w:jc w:val="both"/>
        <w:rPr>
          <w:rFonts w:ascii="Calibri Light" w:hAnsi="Calibri Light"/>
          <w:color w:val="000000"/>
          <w:sz w:val="20"/>
          <w:szCs w:val="20"/>
        </w:rPr>
      </w:pPr>
      <w:r w:rsidRPr="00450830">
        <w:rPr>
          <w:rFonts w:ascii="Calibri Light" w:hAnsi="Calibri Light"/>
          <w:color w:val="000000"/>
          <w:sz w:val="20"/>
          <w:szCs w:val="20"/>
        </w:rPr>
        <w:t>Споразумението, постигнато в процедурата по съдебна медиация, има силата на съдебна спогодба и подлежи на одобрение от съда, пред който е висящо делото. Съдът одобрява споразумението след потвърждаването му от страните, ако не противоречи на закона и добрите нрави. Съдът изслушва мнението на прокурора, ако той участва като страна по делото.</w:t>
      </w:r>
      <w:r w:rsidR="00ED3C83" w:rsidRPr="00450830">
        <w:rPr>
          <w:rFonts w:ascii="Calibri Light" w:hAnsi="Calibri Light"/>
          <w:color w:val="000000"/>
          <w:sz w:val="20"/>
          <w:szCs w:val="20"/>
        </w:rPr>
        <w:t xml:space="preserve"> /чл. 18 ЗМ/.</w:t>
      </w:r>
    </w:p>
    <w:p w:rsidR="005D4681" w:rsidRPr="00450830" w:rsidRDefault="005D4681" w:rsidP="005D4681">
      <w:pPr>
        <w:spacing w:after="0" w:line="240" w:lineRule="auto"/>
        <w:ind w:firstLine="708"/>
        <w:jc w:val="both"/>
        <w:rPr>
          <w:rFonts w:ascii="Calibri Light" w:hAnsi="Calibri Light"/>
          <w:color w:val="000000"/>
          <w:sz w:val="20"/>
          <w:szCs w:val="20"/>
        </w:rPr>
      </w:pPr>
      <w:r w:rsidRPr="00450830">
        <w:rPr>
          <w:rFonts w:ascii="Calibri Light" w:hAnsi="Calibri Light"/>
          <w:color w:val="000000"/>
          <w:sz w:val="20"/>
          <w:szCs w:val="20"/>
        </w:rPr>
        <w:t xml:space="preserve">Когато съдът одобри сключено споразумение в процедура по медиация, на ищеца се връща 70 на сто от внесената държавна такса, а когато споразумението е постигнато в процедура по медиация, проведена в съдебен център след задължителна информационна среща по чл. 140а </w:t>
      </w:r>
      <w:r w:rsidR="002718B5" w:rsidRPr="00450830">
        <w:rPr>
          <w:rFonts w:ascii="Calibri Light" w:hAnsi="Calibri Light"/>
          <w:color w:val="000000"/>
          <w:sz w:val="20"/>
          <w:szCs w:val="20"/>
        </w:rPr>
        <w:t>ГПК – 85 на сто от внесената държавна такса /чл. 78, ал. 9 ГПК/.</w:t>
      </w:r>
    </w:p>
    <w:p w:rsidR="00824D27" w:rsidRPr="00C07CD2" w:rsidRDefault="004B7D4A" w:rsidP="005D4681">
      <w:pPr>
        <w:spacing w:after="0" w:line="240" w:lineRule="auto"/>
        <w:ind w:firstLine="708"/>
        <w:jc w:val="both"/>
        <w:rPr>
          <w:rFonts w:ascii="Calibri Light" w:hAnsi="Calibri Light"/>
          <w:sz w:val="20"/>
          <w:szCs w:val="20"/>
        </w:rPr>
      </w:pPr>
      <w:r w:rsidRPr="00C07CD2">
        <w:rPr>
          <w:rFonts w:ascii="Calibri Light" w:hAnsi="Calibri Light"/>
          <w:sz w:val="20"/>
          <w:szCs w:val="20"/>
        </w:rPr>
        <w:t xml:space="preserve">При наличие на предпоставките по чл. 149, ал. 2 </w:t>
      </w:r>
      <w:r w:rsidR="00C97C9F" w:rsidRPr="00C07CD2">
        <w:rPr>
          <w:rFonts w:ascii="Calibri Light" w:hAnsi="Calibri Light"/>
          <w:sz w:val="20"/>
          <w:szCs w:val="20"/>
        </w:rPr>
        <w:t xml:space="preserve">ГПК </w:t>
      </w:r>
      <w:r w:rsidRPr="00C07CD2">
        <w:rPr>
          <w:rFonts w:ascii="Calibri Light" w:hAnsi="Calibri Light"/>
          <w:sz w:val="20"/>
          <w:szCs w:val="20"/>
        </w:rPr>
        <w:t>съдът пристъпва към постановяване на решение по делото, независимо че не е проведена информационна среща - когато съдът не е указал на страните да участват в срещата или някоя от страните не е участвала в нея. Съдът отлага делото за провеждане на информационна среща или на процедура по медиация само по искане на всички страни.</w:t>
      </w:r>
      <w:r w:rsidR="00C97C9F" w:rsidRPr="00C07CD2">
        <w:rPr>
          <w:rFonts w:ascii="Calibri Light" w:hAnsi="Calibri Light"/>
          <w:sz w:val="20"/>
          <w:szCs w:val="20"/>
        </w:rPr>
        <w:t xml:space="preserve"> /чл. 140б, ал. 4 ГПК/.</w:t>
      </w:r>
    </w:p>
    <w:p w:rsidR="002B03DF" w:rsidRPr="00450830" w:rsidRDefault="005D4681" w:rsidP="005D4681">
      <w:pPr>
        <w:spacing w:after="0" w:line="240" w:lineRule="auto"/>
        <w:ind w:firstLine="708"/>
        <w:jc w:val="both"/>
        <w:rPr>
          <w:rFonts w:ascii="Calibri Light" w:hAnsi="Calibri Light"/>
          <w:color w:val="000000"/>
          <w:sz w:val="20"/>
          <w:szCs w:val="20"/>
        </w:rPr>
      </w:pPr>
      <w:r w:rsidRPr="00450830">
        <w:rPr>
          <w:rFonts w:ascii="Calibri Light" w:hAnsi="Calibri Light"/>
          <w:color w:val="000000"/>
          <w:sz w:val="20"/>
          <w:szCs w:val="20"/>
        </w:rPr>
        <w:t xml:space="preserve">При Окръжен съд - Пловдив се води списък на </w:t>
      </w:r>
      <w:proofErr w:type="spellStart"/>
      <w:r w:rsidRPr="00450830">
        <w:rPr>
          <w:rFonts w:ascii="Calibri Light" w:hAnsi="Calibri Light"/>
          <w:color w:val="000000"/>
          <w:sz w:val="20"/>
          <w:szCs w:val="20"/>
        </w:rPr>
        <w:t>медиаторите</w:t>
      </w:r>
      <w:proofErr w:type="spellEnd"/>
      <w:r w:rsidRPr="00450830">
        <w:rPr>
          <w:rFonts w:ascii="Calibri Light" w:hAnsi="Calibri Light"/>
          <w:color w:val="000000"/>
          <w:sz w:val="20"/>
          <w:szCs w:val="20"/>
        </w:rPr>
        <w:t xml:space="preserve"> към съдебния центрове по медиация. Той е в електронна форма и е достъпен на интернет страницата на съда</w:t>
      </w:r>
      <w:r w:rsidR="00FC39CF" w:rsidRPr="00450830">
        <w:rPr>
          <w:rFonts w:ascii="Calibri Light" w:hAnsi="Calibri Light"/>
          <w:color w:val="000000"/>
          <w:sz w:val="20"/>
          <w:szCs w:val="20"/>
        </w:rPr>
        <w:t xml:space="preserve"> </w:t>
      </w:r>
      <w:hyperlink r:id="rId5" w:history="1">
        <w:r w:rsidR="002718B5" w:rsidRPr="00450830">
          <w:rPr>
            <w:rStyle w:val="Hyperlink"/>
            <w:rFonts w:ascii="Calibri Light" w:hAnsi="Calibri Light"/>
            <w:sz w:val="20"/>
            <w:szCs w:val="20"/>
          </w:rPr>
          <w:t>https://plovdiv-os.justice.bg</w:t>
        </w:r>
      </w:hyperlink>
      <w:r w:rsidR="002718B5" w:rsidRPr="00450830">
        <w:rPr>
          <w:rFonts w:ascii="Calibri Light" w:hAnsi="Calibri Light"/>
          <w:color w:val="000000"/>
          <w:sz w:val="20"/>
          <w:szCs w:val="20"/>
        </w:rPr>
        <w:t xml:space="preserve"> – Информация за съда – Полезна информация – Съдебен център по медиация.</w:t>
      </w:r>
      <w:r w:rsidR="002B03DF" w:rsidRPr="00450830">
        <w:rPr>
          <w:rFonts w:ascii="Calibri Light" w:hAnsi="Calibri Light"/>
          <w:color w:val="000000"/>
          <w:sz w:val="20"/>
          <w:szCs w:val="20"/>
        </w:rPr>
        <w:t xml:space="preserve"> На интернет страницата на ОС – Пловдив са достъпни начините за контакт със </w:t>
      </w:r>
      <w:r w:rsidR="002B03DF" w:rsidRPr="00450830">
        <w:rPr>
          <w:rFonts w:ascii="Calibri Light" w:eastAsia="Times New Roman" w:hAnsi="Calibri Light" w:cs="Times New Roman"/>
          <w:color w:val="000000"/>
          <w:sz w:val="20"/>
          <w:szCs w:val="20"/>
          <w:lang w:eastAsia="bg-BG"/>
        </w:rPr>
        <w:t>съдебния център по медиация.</w:t>
      </w:r>
    </w:p>
    <w:sectPr w:rsidR="002B03DF" w:rsidRPr="00450830" w:rsidSect="002B03DF">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DDA"/>
    <w:rsid w:val="000D79E1"/>
    <w:rsid w:val="00226653"/>
    <w:rsid w:val="002718B5"/>
    <w:rsid w:val="0027257C"/>
    <w:rsid w:val="00277734"/>
    <w:rsid w:val="002B03DF"/>
    <w:rsid w:val="003F736F"/>
    <w:rsid w:val="004238BE"/>
    <w:rsid w:val="00443FFB"/>
    <w:rsid w:val="00450830"/>
    <w:rsid w:val="00483CDD"/>
    <w:rsid w:val="004B7D4A"/>
    <w:rsid w:val="004F7421"/>
    <w:rsid w:val="005D4681"/>
    <w:rsid w:val="006961DB"/>
    <w:rsid w:val="00824D27"/>
    <w:rsid w:val="008B0ACE"/>
    <w:rsid w:val="009A4261"/>
    <w:rsid w:val="00B7153A"/>
    <w:rsid w:val="00BF604F"/>
    <w:rsid w:val="00C07CD2"/>
    <w:rsid w:val="00C97C9F"/>
    <w:rsid w:val="00D11DDA"/>
    <w:rsid w:val="00D20E35"/>
    <w:rsid w:val="00DA63F1"/>
    <w:rsid w:val="00E87F81"/>
    <w:rsid w:val="00ED3C83"/>
    <w:rsid w:val="00FC39C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6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medocreference">
    <w:name w:val="samedocreference"/>
    <w:basedOn w:val="DefaultParagraphFont"/>
    <w:rsid w:val="005D4681"/>
  </w:style>
  <w:style w:type="character" w:styleId="Hyperlink">
    <w:name w:val="Hyperlink"/>
    <w:basedOn w:val="DefaultParagraphFont"/>
    <w:uiPriority w:val="99"/>
    <w:unhideWhenUsed/>
    <w:rsid w:val="002718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6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medocreference">
    <w:name w:val="samedocreference"/>
    <w:basedOn w:val="DefaultParagraphFont"/>
    <w:rsid w:val="005D4681"/>
  </w:style>
  <w:style w:type="character" w:styleId="Hyperlink">
    <w:name w:val="Hyperlink"/>
    <w:basedOn w:val="DefaultParagraphFont"/>
    <w:uiPriority w:val="99"/>
    <w:unhideWhenUsed/>
    <w:rsid w:val="002718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lovdiv-os.justice.b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Petya Chausheva</dc:creator>
  <cp:keywords/>
  <dc:description/>
  <cp:lastModifiedBy>Tanya Vlaikova</cp:lastModifiedBy>
  <cp:revision>21</cp:revision>
  <dcterms:created xsi:type="dcterms:W3CDTF">2025-09-19T06:08:00Z</dcterms:created>
  <dcterms:modified xsi:type="dcterms:W3CDTF">2026-06-02T07:15:00Z</dcterms:modified>
</cp:coreProperties>
</file>